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07" w:rsidRDefault="003A5707" w:rsidP="0033338A"/>
    <w:p w:rsidR="003A5707" w:rsidRDefault="003A5707" w:rsidP="0033338A"/>
    <w:p w:rsidR="003A5707" w:rsidRDefault="001178AB" w:rsidP="0033338A">
      <w:r>
        <w:t>Financieel overzicht 2015</w:t>
      </w:r>
    </w:p>
    <w:p w:rsidR="008D3A84" w:rsidRDefault="008D3A84" w:rsidP="0033338A"/>
    <w:p w:rsidR="008D3A84" w:rsidRDefault="008D3A84" w:rsidP="0033338A">
      <w:r>
        <w:t>Inkomsten:</w:t>
      </w:r>
    </w:p>
    <w:p w:rsidR="00D438B5" w:rsidRDefault="00D438B5" w:rsidP="0033338A"/>
    <w:p w:rsidR="008D3A84" w:rsidRDefault="008D3A84" w:rsidP="0033338A">
      <w:r>
        <w:t>Beginsaldo 1 januari 201</w:t>
      </w:r>
      <w:r w:rsidR="001178AB">
        <w:t>5</w:t>
      </w:r>
      <w:r>
        <w:tab/>
      </w:r>
      <w:r w:rsidR="00D438B5">
        <w:tab/>
      </w:r>
      <w:r w:rsidR="00D438B5">
        <w:tab/>
      </w:r>
      <w:r w:rsidR="00D438B5">
        <w:tab/>
      </w:r>
      <w:r>
        <w:t xml:space="preserve">€ </w:t>
      </w:r>
      <w:r w:rsidR="000042FA">
        <w:t xml:space="preserve">  </w:t>
      </w:r>
      <w:r w:rsidR="006254E7">
        <w:t>3</w:t>
      </w:r>
      <w:r w:rsidR="000042FA">
        <w:t>.</w:t>
      </w:r>
      <w:r w:rsidR="001178AB">
        <w:t>77</w:t>
      </w:r>
      <w:r>
        <w:t>9</w:t>
      </w:r>
      <w:r w:rsidR="001178AB">
        <w:t>,-</w:t>
      </w:r>
    </w:p>
    <w:p w:rsidR="008D3A84" w:rsidRPr="00864D7F" w:rsidRDefault="00F02E00" w:rsidP="0033338A">
      <w:r>
        <w:t xml:space="preserve">kerstbingo </w:t>
      </w:r>
      <w:r w:rsidR="008D3A84">
        <w:t>en loterij</w:t>
      </w:r>
      <w:r w:rsidR="008D3A84">
        <w:tab/>
      </w:r>
      <w:r w:rsidR="008D3A84">
        <w:tab/>
      </w:r>
      <w:r w:rsidR="008D3A84">
        <w:tab/>
      </w:r>
      <w:r w:rsidR="00864D7F">
        <w:tab/>
      </w:r>
      <w:r w:rsidR="00864D7F">
        <w:tab/>
      </w:r>
      <w:r w:rsidRPr="00864D7F">
        <w:t>€</w:t>
      </w:r>
      <w:r w:rsidR="00864D7F" w:rsidRPr="00864D7F">
        <w:t xml:space="preserve"> </w:t>
      </w:r>
      <w:r w:rsidRPr="00864D7F">
        <w:t xml:space="preserve"> </w:t>
      </w:r>
      <w:r w:rsidR="000042FA" w:rsidRPr="00864D7F">
        <w:t xml:space="preserve">  </w:t>
      </w:r>
      <w:r w:rsidR="008027CF" w:rsidRPr="00864D7F">
        <w:t xml:space="preserve"> </w:t>
      </w:r>
      <w:r w:rsidR="00864D7F">
        <w:t xml:space="preserve"> </w:t>
      </w:r>
      <w:r w:rsidR="008027CF" w:rsidRPr="00864D7F">
        <w:t>86</w:t>
      </w:r>
      <w:r w:rsidR="008B3655" w:rsidRPr="00864D7F">
        <w:t>0</w:t>
      </w:r>
      <w:r w:rsidR="0047301F" w:rsidRPr="00864D7F">
        <w:t>,-</w:t>
      </w:r>
    </w:p>
    <w:p w:rsidR="00A277DA" w:rsidRPr="00864D7F" w:rsidRDefault="00A277DA" w:rsidP="0033338A">
      <w:r w:rsidRPr="00864D7F">
        <w:t>Rabobank clubkas campagne</w:t>
      </w:r>
      <w:r w:rsidRPr="00864D7F">
        <w:tab/>
      </w:r>
      <w:r w:rsidR="00864D7F" w:rsidRPr="00864D7F">
        <w:tab/>
      </w:r>
      <w:r w:rsidR="00864D7F">
        <w:tab/>
      </w:r>
      <w:r w:rsidR="00864D7F">
        <w:tab/>
      </w:r>
      <w:r w:rsidRPr="00864D7F">
        <w:t>€      331,-</w:t>
      </w:r>
    </w:p>
    <w:p w:rsidR="008D3A84" w:rsidRPr="00864D7F" w:rsidRDefault="008D3A84" w:rsidP="0033338A">
      <w:r w:rsidRPr="00864D7F">
        <w:t>Sponsoring</w:t>
      </w:r>
      <w:r w:rsidRPr="00864D7F">
        <w:tab/>
      </w:r>
      <w:r w:rsidRPr="00864D7F">
        <w:tab/>
      </w:r>
      <w:r w:rsidR="00D438B5" w:rsidRPr="00864D7F">
        <w:tab/>
      </w:r>
      <w:r w:rsidR="00D438B5" w:rsidRPr="00864D7F">
        <w:tab/>
      </w:r>
      <w:r w:rsidR="00D438B5" w:rsidRPr="00864D7F">
        <w:tab/>
      </w:r>
      <w:r w:rsidR="00D438B5" w:rsidRPr="00864D7F">
        <w:tab/>
      </w:r>
      <w:r w:rsidR="008B3655" w:rsidRPr="00864D7F">
        <w:t xml:space="preserve">€ </w:t>
      </w:r>
      <w:r w:rsidR="000042FA" w:rsidRPr="00864D7F">
        <w:t xml:space="preserve">  </w:t>
      </w:r>
      <w:r w:rsidR="008B3655" w:rsidRPr="00864D7F">
        <w:t>1</w:t>
      </w:r>
      <w:r w:rsidR="000042FA" w:rsidRPr="00864D7F">
        <w:t>.</w:t>
      </w:r>
      <w:r w:rsidR="008027CF" w:rsidRPr="00864D7F">
        <w:t>3</w:t>
      </w:r>
      <w:r w:rsidR="007D36FF" w:rsidRPr="00864D7F">
        <w:t>0</w:t>
      </w:r>
      <w:r w:rsidR="008B3655" w:rsidRPr="00864D7F">
        <w:t>0,-</w:t>
      </w:r>
    </w:p>
    <w:p w:rsidR="008D3A84" w:rsidRPr="00864D7F" w:rsidRDefault="008D3A84" w:rsidP="0033338A">
      <w:r w:rsidRPr="00864D7F">
        <w:t>Subsidie</w:t>
      </w:r>
      <w:r w:rsidRPr="00864D7F">
        <w:tab/>
      </w:r>
      <w:r w:rsidRPr="00864D7F">
        <w:tab/>
      </w:r>
      <w:r w:rsidR="00D438B5" w:rsidRPr="00864D7F">
        <w:tab/>
      </w:r>
      <w:r w:rsidR="00D438B5" w:rsidRPr="00864D7F">
        <w:tab/>
      </w:r>
      <w:r w:rsidR="00D438B5" w:rsidRPr="00864D7F">
        <w:tab/>
      </w:r>
      <w:r w:rsidR="00D438B5" w:rsidRPr="00864D7F">
        <w:tab/>
        <w:t xml:space="preserve">€   </w:t>
      </w:r>
      <w:r w:rsidR="000042FA" w:rsidRPr="00864D7F">
        <w:t xml:space="preserve">   </w:t>
      </w:r>
      <w:r w:rsidRPr="00864D7F">
        <w:t>525,-</w:t>
      </w:r>
    </w:p>
    <w:p w:rsidR="008D3A84" w:rsidRDefault="008D3A84" w:rsidP="0033338A">
      <w:r>
        <w:t>Contributie zwemmen</w:t>
      </w:r>
      <w:r>
        <w:tab/>
      </w:r>
      <w:r>
        <w:tab/>
      </w:r>
      <w:r w:rsidR="00D438B5">
        <w:tab/>
      </w:r>
      <w:r w:rsidR="00D438B5">
        <w:tab/>
      </w:r>
      <w:r w:rsidR="00F02E00">
        <w:t xml:space="preserve">€ </w:t>
      </w:r>
      <w:r w:rsidR="00864D7F">
        <w:t xml:space="preserve"> </w:t>
      </w:r>
      <w:r w:rsidR="007D36FF">
        <w:t xml:space="preserve"> </w:t>
      </w:r>
      <w:r w:rsidR="008027CF">
        <w:t>1.0</w:t>
      </w:r>
      <w:r w:rsidR="00132648">
        <w:t>2</w:t>
      </w:r>
      <w:r w:rsidR="008027CF">
        <w:t>0</w:t>
      </w:r>
      <w:r w:rsidR="00F02E00">
        <w:t>,-</w:t>
      </w:r>
    </w:p>
    <w:p w:rsidR="00D438B5" w:rsidRDefault="00D438B5" w:rsidP="003333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</w:p>
    <w:p w:rsidR="008D3A84" w:rsidRDefault="008B3655" w:rsidP="0033338A">
      <w:r>
        <w:t>Totaal:</w:t>
      </w:r>
      <w:r>
        <w:tab/>
      </w:r>
      <w:r>
        <w:tab/>
      </w:r>
      <w:r>
        <w:tab/>
      </w:r>
      <w:r>
        <w:tab/>
      </w:r>
      <w:r w:rsidR="00D438B5">
        <w:tab/>
      </w:r>
      <w:r w:rsidR="00D438B5">
        <w:tab/>
      </w:r>
      <w:r w:rsidR="00D438B5">
        <w:tab/>
      </w:r>
      <w:r>
        <w:t xml:space="preserve">€ </w:t>
      </w:r>
      <w:r w:rsidR="00864D7F">
        <w:t xml:space="preserve">  </w:t>
      </w:r>
      <w:r w:rsidR="00F00A3F">
        <w:t>7</w:t>
      </w:r>
      <w:r w:rsidR="000042FA">
        <w:t>.</w:t>
      </w:r>
      <w:r w:rsidR="00A277DA">
        <w:t>81</w:t>
      </w:r>
      <w:r w:rsidR="00132648">
        <w:t>5</w:t>
      </w:r>
      <w:r w:rsidR="000042FA">
        <w:t>,-</w:t>
      </w:r>
    </w:p>
    <w:p w:rsidR="008D3A84" w:rsidRDefault="008D3A84" w:rsidP="0033338A"/>
    <w:p w:rsidR="008D3A84" w:rsidRDefault="008D3A84" w:rsidP="0033338A">
      <w:r>
        <w:t>Uitgaven:</w:t>
      </w:r>
    </w:p>
    <w:p w:rsidR="00D438B5" w:rsidRDefault="00D438B5" w:rsidP="0033338A"/>
    <w:p w:rsidR="008D3A84" w:rsidRDefault="008D3A84" w:rsidP="0033338A">
      <w:r>
        <w:t>Secretariaat</w:t>
      </w:r>
      <w:r>
        <w:tab/>
      </w:r>
      <w:r>
        <w:tab/>
      </w:r>
      <w:r w:rsidR="00D438B5">
        <w:tab/>
      </w:r>
      <w:r w:rsidR="00D438B5">
        <w:tab/>
      </w:r>
      <w:r w:rsidR="00D438B5">
        <w:tab/>
      </w:r>
      <w:r w:rsidR="00D438B5">
        <w:tab/>
      </w:r>
      <w:r>
        <w:t>€</w:t>
      </w:r>
      <w:r w:rsidR="0047301F">
        <w:t xml:space="preserve"> </w:t>
      </w:r>
      <w:r w:rsidR="009554D5">
        <w:t xml:space="preserve"> </w:t>
      </w:r>
      <w:r w:rsidR="00864D7F">
        <w:t xml:space="preserve"> </w:t>
      </w:r>
      <w:r w:rsidR="0047301F">
        <w:t>1</w:t>
      </w:r>
      <w:r w:rsidR="009554D5">
        <w:t>.</w:t>
      </w:r>
      <w:r w:rsidR="00CF287B">
        <w:t>22</w:t>
      </w:r>
      <w:r w:rsidR="009E00EA">
        <w:t>0</w:t>
      </w:r>
      <w:r w:rsidR="0047301F">
        <w:t>,-</w:t>
      </w:r>
    </w:p>
    <w:p w:rsidR="008D3A84" w:rsidRDefault="008D3A84" w:rsidP="0033338A">
      <w:r>
        <w:t>ICT</w:t>
      </w:r>
      <w:r w:rsidR="008B3655">
        <w:t xml:space="preserve"> en promotie</w:t>
      </w:r>
      <w:r>
        <w:tab/>
      </w:r>
      <w:r>
        <w:tab/>
      </w:r>
      <w:r w:rsidR="00D438B5">
        <w:tab/>
      </w:r>
      <w:r w:rsidR="00D438B5">
        <w:tab/>
      </w:r>
      <w:r w:rsidR="00D438B5">
        <w:tab/>
      </w:r>
      <w:r w:rsidR="003F162D">
        <w:t xml:space="preserve">€ </w:t>
      </w:r>
      <w:r w:rsidR="009554D5">
        <w:t xml:space="preserve"> </w:t>
      </w:r>
      <w:r w:rsidR="00864D7F">
        <w:t xml:space="preserve">   </w:t>
      </w:r>
      <w:r w:rsidR="007D15ED">
        <w:t xml:space="preserve"> </w:t>
      </w:r>
      <w:r w:rsidR="00864D7F">
        <w:t>4</w:t>
      </w:r>
      <w:r w:rsidR="006A4A75">
        <w:t>6</w:t>
      </w:r>
      <w:r w:rsidR="00F00A3F">
        <w:t>0</w:t>
      </w:r>
      <w:r w:rsidR="003F162D">
        <w:t>,-</w:t>
      </w:r>
    </w:p>
    <w:p w:rsidR="00A97718" w:rsidRDefault="00A97718" w:rsidP="0033338A">
      <w:r>
        <w:t>Netwerk en Engelse</w:t>
      </w:r>
      <w:r w:rsidR="00D438B5">
        <w:t xml:space="preserve"> </w:t>
      </w:r>
      <w:r>
        <w:t>les</w:t>
      </w:r>
      <w:r>
        <w:tab/>
      </w:r>
      <w:r w:rsidR="00D438B5">
        <w:tab/>
      </w:r>
      <w:r w:rsidR="00D438B5">
        <w:tab/>
      </w:r>
      <w:r w:rsidR="00D438B5">
        <w:tab/>
      </w:r>
      <w:r w:rsidR="00DA49A1">
        <w:t xml:space="preserve">€ </w:t>
      </w:r>
      <w:r w:rsidR="009554D5">
        <w:t xml:space="preserve"> </w:t>
      </w:r>
      <w:r w:rsidR="00864D7F">
        <w:t xml:space="preserve">   </w:t>
      </w:r>
      <w:r w:rsidR="007D15ED">
        <w:t xml:space="preserve"> </w:t>
      </w:r>
      <w:r w:rsidR="009E00EA">
        <w:t>9</w:t>
      </w:r>
      <w:r w:rsidR="00DA49A1">
        <w:t>40,-</w:t>
      </w:r>
    </w:p>
    <w:p w:rsidR="0047301F" w:rsidRDefault="0047301F" w:rsidP="0033338A">
      <w:r>
        <w:t>Bingo en loterij</w:t>
      </w:r>
      <w:r>
        <w:tab/>
      </w:r>
      <w:r>
        <w:tab/>
      </w:r>
      <w:r w:rsidR="00D438B5">
        <w:tab/>
      </w:r>
      <w:r w:rsidR="00D438B5">
        <w:tab/>
      </w:r>
      <w:r w:rsidR="00D438B5">
        <w:tab/>
      </w:r>
      <w:r>
        <w:t>€</w:t>
      </w:r>
      <w:r w:rsidR="00D438B5">
        <w:t xml:space="preserve">  </w:t>
      </w:r>
      <w:r>
        <w:t xml:space="preserve"> </w:t>
      </w:r>
      <w:r w:rsidR="009554D5">
        <w:t xml:space="preserve"> </w:t>
      </w:r>
      <w:r w:rsidR="00864D7F">
        <w:t xml:space="preserve"> </w:t>
      </w:r>
      <w:r w:rsidR="007D15ED">
        <w:t xml:space="preserve"> </w:t>
      </w:r>
      <w:r w:rsidR="003F162D">
        <w:t>47</w:t>
      </w:r>
      <w:r w:rsidR="00132648">
        <w:t>7,</w:t>
      </w:r>
      <w:r w:rsidR="003F162D">
        <w:t>-</w:t>
      </w:r>
    </w:p>
    <w:p w:rsidR="008D3A84" w:rsidRDefault="008D3A84" w:rsidP="0033338A">
      <w:r>
        <w:t>Zwembad “De Schelp”</w:t>
      </w:r>
      <w:r>
        <w:tab/>
      </w:r>
      <w:r w:rsidR="00D438B5">
        <w:tab/>
      </w:r>
      <w:r w:rsidR="00D438B5">
        <w:tab/>
      </w:r>
      <w:r w:rsidR="00D438B5">
        <w:tab/>
      </w:r>
      <w:r>
        <w:t xml:space="preserve">€ </w:t>
      </w:r>
      <w:r w:rsidR="007D15ED">
        <w:t xml:space="preserve">  </w:t>
      </w:r>
      <w:r w:rsidR="00864D7F">
        <w:t>2</w:t>
      </w:r>
      <w:r w:rsidR="009554D5">
        <w:t>.</w:t>
      </w:r>
      <w:r w:rsidR="007D15ED">
        <w:t>2</w:t>
      </w:r>
      <w:r w:rsidR="007D36FF">
        <w:t>42</w:t>
      </w:r>
      <w:r w:rsidR="00A97718">
        <w:t>,</w:t>
      </w:r>
      <w:r w:rsidR="007D36FF">
        <w:t>50</w:t>
      </w:r>
    </w:p>
    <w:p w:rsidR="00D438B5" w:rsidRDefault="00D438B5" w:rsidP="003333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</w:p>
    <w:p w:rsidR="008D3A84" w:rsidRDefault="008B3655" w:rsidP="0033338A">
      <w:r>
        <w:t>Totaal:</w:t>
      </w:r>
      <w:r>
        <w:tab/>
      </w:r>
      <w:r>
        <w:tab/>
      </w:r>
      <w:r>
        <w:tab/>
      </w:r>
      <w:r>
        <w:tab/>
      </w:r>
      <w:r w:rsidR="00D438B5">
        <w:tab/>
      </w:r>
      <w:r w:rsidR="00D438B5">
        <w:tab/>
      </w:r>
      <w:r w:rsidR="00D438B5">
        <w:tab/>
      </w:r>
      <w:r>
        <w:t xml:space="preserve">€ </w:t>
      </w:r>
      <w:r w:rsidR="00515427">
        <w:t xml:space="preserve"> </w:t>
      </w:r>
      <w:r w:rsidR="007D15ED">
        <w:t xml:space="preserve"> </w:t>
      </w:r>
      <w:bookmarkStart w:id="0" w:name="_GoBack"/>
      <w:bookmarkEnd w:id="0"/>
      <w:r w:rsidR="009E00EA">
        <w:t>5</w:t>
      </w:r>
      <w:r w:rsidR="00515427">
        <w:t>.</w:t>
      </w:r>
      <w:r w:rsidR="009E00EA">
        <w:t>33</w:t>
      </w:r>
      <w:r w:rsidR="00132648">
        <w:t>9</w:t>
      </w:r>
      <w:r w:rsidR="00515427">
        <w:t>,</w:t>
      </w:r>
      <w:r w:rsidR="009E00EA">
        <w:t>50</w:t>
      </w:r>
    </w:p>
    <w:p w:rsidR="00C1173E" w:rsidRDefault="00C1173E" w:rsidP="0033338A"/>
    <w:p w:rsidR="008D3A84" w:rsidRDefault="008D3A84" w:rsidP="0033338A">
      <w:r>
        <w:t>Eindsaldo 31 december 201</w:t>
      </w:r>
      <w:r w:rsidR="001178AB">
        <w:t>5</w:t>
      </w:r>
      <w:r>
        <w:tab/>
      </w:r>
      <w:r w:rsidR="00C1173E">
        <w:tab/>
      </w:r>
      <w:r>
        <w:t xml:space="preserve">€ </w:t>
      </w:r>
      <w:r w:rsidR="006254E7">
        <w:t>2</w:t>
      </w:r>
      <w:r w:rsidR="006673AA">
        <w:t>.</w:t>
      </w:r>
      <w:r w:rsidR="006254E7">
        <w:t>475,50</w:t>
      </w:r>
    </w:p>
    <w:p w:rsidR="00890F4A" w:rsidRDefault="00890F4A" w:rsidP="0033338A"/>
    <w:sectPr w:rsidR="00890F4A" w:rsidSect="00775229">
      <w:headerReference w:type="default" r:id="rId7"/>
      <w:footerReference w:type="default" r:id="rId8"/>
      <w:pgSz w:w="11906" w:h="16838" w:code="9"/>
      <w:pgMar w:top="2552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53" w:rsidRDefault="00F80453" w:rsidP="002376F8">
      <w:r>
        <w:separator/>
      </w:r>
    </w:p>
  </w:endnote>
  <w:endnote w:type="continuationSeparator" w:id="0">
    <w:p w:rsidR="00F80453" w:rsidRDefault="00F80453" w:rsidP="0023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F8" w:rsidRPr="00775229" w:rsidRDefault="007A5BC3">
    <w:pPr>
      <w:pStyle w:val="Voettekst"/>
      <w:rPr>
        <w:rFonts w:ascii="Arial" w:hAnsi="Arial" w:cs="Arial"/>
        <w:b/>
        <w:color w:val="404040" w:themeColor="text1" w:themeTint="BF"/>
        <w:sz w:val="20"/>
        <w:szCs w:val="20"/>
      </w:rPr>
    </w:pPr>
    <w:r w:rsidRPr="00775229">
      <w:rPr>
        <w:rFonts w:ascii="Arial" w:hAnsi="Arial" w:cs="Arial"/>
        <w:b/>
        <w:color w:val="404040" w:themeColor="text1" w:themeTint="BF"/>
        <w:sz w:val="20"/>
        <w:szCs w:val="20"/>
      </w:rPr>
      <w:t>Geregistreerd</w:t>
    </w:r>
    <w:r w:rsidR="00BB684E" w:rsidRPr="00775229">
      <w:rPr>
        <w:rFonts w:ascii="Arial" w:hAnsi="Arial" w:cs="Arial"/>
        <w:b/>
        <w:color w:val="404040" w:themeColor="text1" w:themeTint="BF"/>
        <w:sz w:val="20"/>
        <w:szCs w:val="20"/>
      </w:rPr>
      <w:t xml:space="preserve"> ANBI nr. 81237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53" w:rsidRDefault="00F80453" w:rsidP="002376F8">
      <w:r>
        <w:separator/>
      </w:r>
    </w:p>
  </w:footnote>
  <w:footnote w:type="continuationSeparator" w:id="0">
    <w:p w:rsidR="00F80453" w:rsidRDefault="00F80453" w:rsidP="0023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8D" w:rsidRDefault="00775229" w:rsidP="00BE68EE">
    <w:pPr>
      <w:pStyle w:val="Basisalinea"/>
      <w:ind w:left="1416"/>
      <w:jc w:val="center"/>
      <w:rPr>
        <w:rFonts w:ascii="Arial Black" w:hAnsi="Arial Black" w:cs="Arial"/>
        <w:color w:val="303030"/>
        <w:sz w:val="32"/>
        <w:szCs w:val="32"/>
      </w:rPr>
    </w:pPr>
    <w:r>
      <w:rPr>
        <w:rFonts w:ascii="Arial Black" w:hAnsi="Arial Black" w:cs="Arial"/>
        <w:noProof/>
        <w:color w:val="303030"/>
        <w:sz w:val="32"/>
        <w:szCs w:val="3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-479936</wp:posOffset>
          </wp:positionH>
          <wp:positionV relativeFrom="paragraph">
            <wp:posOffset>224666</wp:posOffset>
          </wp:positionV>
          <wp:extent cx="1185282" cy="1081668"/>
          <wp:effectExtent l="19050" t="0" r="0" b="0"/>
          <wp:wrapNone/>
          <wp:docPr id="1" name="Afbeelding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282" cy="1081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1D5E" w:rsidRPr="008F598D" w:rsidRDefault="00631D5E" w:rsidP="006D40A6">
    <w:pPr>
      <w:pStyle w:val="Basisalinea"/>
      <w:ind w:left="1416"/>
      <w:rPr>
        <w:rFonts w:ascii="Arial Black" w:hAnsi="Arial Black" w:cs="Arial"/>
        <w:color w:val="404040" w:themeColor="text1" w:themeTint="BF"/>
        <w:spacing w:val="-6"/>
        <w:sz w:val="34"/>
        <w:szCs w:val="34"/>
      </w:rPr>
    </w:pPr>
    <w:r w:rsidRPr="008F598D">
      <w:rPr>
        <w:rFonts w:ascii="Arial Black" w:hAnsi="Arial Black" w:cs="Arial"/>
        <w:color w:val="404040" w:themeColor="text1" w:themeTint="BF"/>
        <w:spacing w:val="-6"/>
        <w:sz w:val="34"/>
        <w:szCs w:val="34"/>
      </w:rPr>
      <w:t xml:space="preserve">Stichting </w:t>
    </w:r>
    <w:r w:rsidR="00BE68EE" w:rsidRPr="008F598D">
      <w:rPr>
        <w:rFonts w:ascii="Arial Black" w:hAnsi="Arial Black" w:cs="Arial"/>
        <w:color w:val="404040" w:themeColor="text1" w:themeTint="BF"/>
        <w:spacing w:val="-6"/>
        <w:sz w:val="34"/>
        <w:szCs w:val="34"/>
      </w:rPr>
      <w:t xml:space="preserve"> </w:t>
    </w:r>
    <w:r w:rsidRPr="008F598D">
      <w:rPr>
        <w:rFonts w:ascii="Arial Black" w:hAnsi="Arial Black" w:cs="Arial"/>
        <w:color w:val="404040" w:themeColor="text1" w:themeTint="BF"/>
        <w:spacing w:val="-6"/>
        <w:sz w:val="34"/>
        <w:szCs w:val="34"/>
      </w:rPr>
      <w:t xml:space="preserve">Welzijn </w:t>
    </w:r>
    <w:r w:rsidR="00BE68EE" w:rsidRPr="008F598D">
      <w:rPr>
        <w:rFonts w:ascii="Arial Black" w:hAnsi="Arial Black" w:cs="Arial"/>
        <w:color w:val="404040" w:themeColor="text1" w:themeTint="BF"/>
        <w:spacing w:val="-6"/>
        <w:sz w:val="34"/>
        <w:szCs w:val="34"/>
      </w:rPr>
      <w:t xml:space="preserve"> </w:t>
    </w:r>
    <w:r w:rsidRPr="008F598D">
      <w:rPr>
        <w:rFonts w:ascii="Arial Black" w:hAnsi="Arial Black" w:cs="Arial"/>
        <w:color w:val="404040" w:themeColor="text1" w:themeTint="BF"/>
        <w:spacing w:val="-6"/>
        <w:sz w:val="34"/>
        <w:szCs w:val="34"/>
      </w:rPr>
      <w:t xml:space="preserve">Visueel </w:t>
    </w:r>
    <w:r w:rsidR="00BE68EE" w:rsidRPr="008F598D">
      <w:rPr>
        <w:rFonts w:ascii="Arial Black" w:hAnsi="Arial Black" w:cs="Arial"/>
        <w:color w:val="404040" w:themeColor="text1" w:themeTint="BF"/>
        <w:spacing w:val="-6"/>
        <w:sz w:val="34"/>
        <w:szCs w:val="34"/>
      </w:rPr>
      <w:t xml:space="preserve"> </w:t>
    </w:r>
    <w:r w:rsidRPr="008F598D">
      <w:rPr>
        <w:rFonts w:ascii="Arial Black" w:hAnsi="Arial Black" w:cs="Arial"/>
        <w:color w:val="404040" w:themeColor="text1" w:themeTint="BF"/>
        <w:spacing w:val="-6"/>
        <w:sz w:val="34"/>
        <w:szCs w:val="34"/>
      </w:rPr>
      <w:t>Gehandicapten</w:t>
    </w:r>
  </w:p>
  <w:p w:rsidR="007A5BC3" w:rsidRPr="00BE68EE" w:rsidRDefault="00F80453">
    <w:pPr>
      <w:rPr>
        <w:color w:val="262626" w:themeColor="text1" w:themeTint="D9"/>
      </w:rPr>
    </w:pPr>
    <w:r>
      <w:rPr>
        <w:noProof/>
        <w:color w:val="262626" w:themeColor="text1" w:themeTint="D9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15pt;margin-top:0;width:155.9pt;height:56.7pt;z-index:251660288;mso-width-relative:margin;mso-height-relative:margin" filled="f" stroked="f">
          <v:textbox style="mso-next-textbox:#_x0000_s2051">
            <w:txbxContent>
              <w:p w:rsidR="00631D5E" w:rsidRPr="006D40A6" w:rsidRDefault="00631D5E" w:rsidP="00631D5E">
                <w:pPr>
                  <w:pStyle w:val="Basisalinea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>De Boulevard 20</w:t>
                </w:r>
              </w:p>
              <w:p w:rsidR="00631D5E" w:rsidRPr="006D40A6" w:rsidRDefault="00631D5E" w:rsidP="00631D5E">
                <w:pPr>
                  <w:pStyle w:val="Basisalinea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>4617 LX Bergen op Zoom</w:t>
                </w:r>
              </w:p>
              <w:p w:rsidR="00631D5E" w:rsidRPr="006D40A6" w:rsidRDefault="00631D5E" w:rsidP="00631D5E">
                <w:pPr>
                  <w:pStyle w:val="Basisalinea"/>
                  <w:rPr>
                    <w:rFonts w:ascii="Arial" w:hAnsi="Arial" w:cs="Arial"/>
                    <w:color w:val="303030"/>
                    <w:sz w:val="20"/>
                    <w:szCs w:val="20"/>
                  </w:rPr>
                </w:pPr>
                <w:r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>telefoon/fax: (0164) 23 41</w:t>
                </w:r>
                <w:r w:rsidRPr="006D40A6">
                  <w:rPr>
                    <w:rFonts w:ascii="Arial" w:hAnsi="Arial" w:cs="Arial"/>
                    <w:color w:val="303030"/>
                    <w:sz w:val="20"/>
                    <w:szCs w:val="20"/>
                  </w:rPr>
                  <w:t xml:space="preserve"> 56 </w:t>
                </w:r>
              </w:p>
              <w:p w:rsidR="00631D5E" w:rsidRDefault="00631D5E"/>
            </w:txbxContent>
          </v:textbox>
        </v:shape>
      </w:pict>
    </w:r>
    <w:r>
      <w:rPr>
        <w:noProof/>
        <w:color w:val="262626" w:themeColor="text1" w:themeTint="D9"/>
        <w:lang w:eastAsia="en-US"/>
      </w:rPr>
      <w:pict>
        <v:shape id="_x0000_s2052" type="#_x0000_t202" style="position:absolute;margin-left:195.3pt;margin-top:0;width:155.9pt;height:56.7pt;z-index:-251654144;mso-width-relative:margin;mso-height-relative:margin" stroked="f">
          <v:textbox style="mso-next-textbox:#_x0000_s2052">
            <w:txbxContent>
              <w:p w:rsidR="00631D5E" w:rsidRPr="006D40A6" w:rsidRDefault="00631D5E" w:rsidP="00631D5E">
                <w:pPr>
                  <w:pStyle w:val="Basisalinea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>web</w:t>
                </w:r>
                <w:r w:rsidR="00775229"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>s</w:t>
                </w:r>
                <w:r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>ite: www.wevige.nl</w:t>
                </w:r>
              </w:p>
              <w:p w:rsidR="00631D5E" w:rsidRPr="006D40A6" w:rsidRDefault="00631D5E" w:rsidP="00631D5E">
                <w:pPr>
                  <w:pStyle w:val="Basisalinea"/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</w:pPr>
                <w:r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 xml:space="preserve">e-mail: info@wevige.nl </w:t>
                </w:r>
              </w:p>
              <w:p w:rsidR="00631D5E" w:rsidRDefault="00631D5E"/>
            </w:txbxContent>
          </v:textbox>
        </v:shape>
      </w:pict>
    </w:r>
    <w:r>
      <w:rPr>
        <w:noProof/>
        <w:color w:val="262626" w:themeColor="text1" w:themeTint="D9"/>
        <w:lang w:eastAsia="en-US"/>
      </w:rPr>
      <w:pict>
        <v:shape id="_x0000_s2053" type="#_x0000_t202" style="position:absolute;margin-left:312.35pt;margin-top:0;width:158.75pt;height:56.7pt;z-index:251664384;mso-width-relative:margin;mso-height-relative:margin" filled="f" stroked="f">
          <v:textbox style="mso-next-textbox:#_x0000_s2053">
            <w:txbxContent>
              <w:p w:rsidR="00631D5E" w:rsidRPr="006D40A6" w:rsidRDefault="00631D5E" w:rsidP="00631D5E">
                <w:pPr>
                  <w:pStyle w:val="Basisalinea"/>
                  <w:rPr>
                    <w:rFonts w:ascii="Arial" w:hAnsi="Arial" w:cs="Arial"/>
                    <w:color w:val="404040" w:themeColor="text1" w:themeTint="BF"/>
                    <w:spacing w:val="-6"/>
                    <w:sz w:val="20"/>
                    <w:szCs w:val="20"/>
                  </w:rPr>
                </w:pPr>
                <w:r w:rsidRPr="006D40A6">
                  <w:rPr>
                    <w:rFonts w:ascii="Arial" w:hAnsi="Arial" w:cs="Arial"/>
                    <w:color w:val="404040" w:themeColor="text1" w:themeTint="BF"/>
                    <w:spacing w:val="-6"/>
                    <w:sz w:val="20"/>
                    <w:szCs w:val="20"/>
                  </w:rPr>
                  <w:t>IBAN NL10 RABO 0306 1925 00</w:t>
                </w:r>
              </w:p>
              <w:p w:rsidR="00631D5E" w:rsidRPr="006D40A6" w:rsidRDefault="00631D5E" w:rsidP="00631D5E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6D40A6">
                  <w:rPr>
                    <w:rFonts w:ascii="Arial" w:hAnsi="Arial" w:cs="Arial"/>
                    <w:color w:val="404040" w:themeColor="text1" w:themeTint="BF"/>
                    <w:sz w:val="20"/>
                    <w:szCs w:val="20"/>
                  </w:rPr>
                  <w:t>KvK Breda: 41104977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E87"/>
    <w:rsid w:val="000042FA"/>
    <w:rsid w:val="00022FB2"/>
    <w:rsid w:val="00054F1F"/>
    <w:rsid w:val="000718D4"/>
    <w:rsid w:val="000933BF"/>
    <w:rsid w:val="00094D9F"/>
    <w:rsid w:val="000C21B5"/>
    <w:rsid w:val="000E0148"/>
    <w:rsid w:val="00104AA8"/>
    <w:rsid w:val="00107BB7"/>
    <w:rsid w:val="00112AA3"/>
    <w:rsid w:val="001178AB"/>
    <w:rsid w:val="00132648"/>
    <w:rsid w:val="001508E2"/>
    <w:rsid w:val="00191557"/>
    <w:rsid w:val="00196956"/>
    <w:rsid w:val="001B272E"/>
    <w:rsid w:val="001B3EB8"/>
    <w:rsid w:val="0022753A"/>
    <w:rsid w:val="002376F8"/>
    <w:rsid w:val="002D0DAA"/>
    <w:rsid w:val="002F1CCD"/>
    <w:rsid w:val="00321884"/>
    <w:rsid w:val="0033338A"/>
    <w:rsid w:val="00370F34"/>
    <w:rsid w:val="00397414"/>
    <w:rsid w:val="003A5707"/>
    <w:rsid w:val="003B2446"/>
    <w:rsid w:val="003D42B3"/>
    <w:rsid w:val="003D7446"/>
    <w:rsid w:val="003F162D"/>
    <w:rsid w:val="004047B3"/>
    <w:rsid w:val="0040600B"/>
    <w:rsid w:val="0047301F"/>
    <w:rsid w:val="00487598"/>
    <w:rsid w:val="004E63C5"/>
    <w:rsid w:val="00506320"/>
    <w:rsid w:val="00515427"/>
    <w:rsid w:val="00523B3A"/>
    <w:rsid w:val="00537CA3"/>
    <w:rsid w:val="00550C27"/>
    <w:rsid w:val="00564E06"/>
    <w:rsid w:val="005C7E5F"/>
    <w:rsid w:val="005D1F28"/>
    <w:rsid w:val="006226F3"/>
    <w:rsid w:val="006254E7"/>
    <w:rsid w:val="00631D5E"/>
    <w:rsid w:val="00660047"/>
    <w:rsid w:val="006673AA"/>
    <w:rsid w:val="00675F5B"/>
    <w:rsid w:val="006A4A75"/>
    <w:rsid w:val="006D40A6"/>
    <w:rsid w:val="00706133"/>
    <w:rsid w:val="007232D3"/>
    <w:rsid w:val="007576F1"/>
    <w:rsid w:val="007705F8"/>
    <w:rsid w:val="00775229"/>
    <w:rsid w:val="00787EB0"/>
    <w:rsid w:val="0079748F"/>
    <w:rsid w:val="007A5BC3"/>
    <w:rsid w:val="007C4EAA"/>
    <w:rsid w:val="007D15ED"/>
    <w:rsid w:val="007D36FF"/>
    <w:rsid w:val="007D59EC"/>
    <w:rsid w:val="007D650E"/>
    <w:rsid w:val="008027CF"/>
    <w:rsid w:val="008041F7"/>
    <w:rsid w:val="00824385"/>
    <w:rsid w:val="00863851"/>
    <w:rsid w:val="00864D7F"/>
    <w:rsid w:val="00875047"/>
    <w:rsid w:val="00890F4A"/>
    <w:rsid w:val="008B2E11"/>
    <w:rsid w:val="008B3655"/>
    <w:rsid w:val="008D3A84"/>
    <w:rsid w:val="008D5A07"/>
    <w:rsid w:val="008E2A75"/>
    <w:rsid w:val="008F4560"/>
    <w:rsid w:val="008F598D"/>
    <w:rsid w:val="009006DE"/>
    <w:rsid w:val="00927E85"/>
    <w:rsid w:val="00934A68"/>
    <w:rsid w:val="00952F60"/>
    <w:rsid w:val="009554D5"/>
    <w:rsid w:val="00967656"/>
    <w:rsid w:val="00987A4A"/>
    <w:rsid w:val="009A3DD5"/>
    <w:rsid w:val="009E00EA"/>
    <w:rsid w:val="009F750E"/>
    <w:rsid w:val="00A06C6F"/>
    <w:rsid w:val="00A07E61"/>
    <w:rsid w:val="00A11A11"/>
    <w:rsid w:val="00A277DA"/>
    <w:rsid w:val="00A40FE0"/>
    <w:rsid w:val="00A51916"/>
    <w:rsid w:val="00A519EA"/>
    <w:rsid w:val="00A636E2"/>
    <w:rsid w:val="00A97718"/>
    <w:rsid w:val="00AB1C70"/>
    <w:rsid w:val="00B06F09"/>
    <w:rsid w:val="00B17DA1"/>
    <w:rsid w:val="00B46A55"/>
    <w:rsid w:val="00B72E1B"/>
    <w:rsid w:val="00BB684E"/>
    <w:rsid w:val="00BE68EE"/>
    <w:rsid w:val="00BE7741"/>
    <w:rsid w:val="00C00EEB"/>
    <w:rsid w:val="00C1173E"/>
    <w:rsid w:val="00C14CC4"/>
    <w:rsid w:val="00C31CCF"/>
    <w:rsid w:val="00C91113"/>
    <w:rsid w:val="00CF287B"/>
    <w:rsid w:val="00D41FAF"/>
    <w:rsid w:val="00D427F3"/>
    <w:rsid w:val="00D438B5"/>
    <w:rsid w:val="00D53DD8"/>
    <w:rsid w:val="00D55DE6"/>
    <w:rsid w:val="00D56D18"/>
    <w:rsid w:val="00D862DF"/>
    <w:rsid w:val="00D97209"/>
    <w:rsid w:val="00DA49A1"/>
    <w:rsid w:val="00DA4B1E"/>
    <w:rsid w:val="00DB6B01"/>
    <w:rsid w:val="00DF2B60"/>
    <w:rsid w:val="00E04E87"/>
    <w:rsid w:val="00E061E5"/>
    <w:rsid w:val="00E40736"/>
    <w:rsid w:val="00E5215F"/>
    <w:rsid w:val="00E746C9"/>
    <w:rsid w:val="00EC5BDD"/>
    <w:rsid w:val="00EC601E"/>
    <w:rsid w:val="00ED17F2"/>
    <w:rsid w:val="00F00A3F"/>
    <w:rsid w:val="00F02E00"/>
    <w:rsid w:val="00F80453"/>
    <w:rsid w:val="00F93861"/>
    <w:rsid w:val="00FC2084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4757D85-E47B-4DBE-8E91-2AA2204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21B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0C21B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2376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376F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376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376F8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4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AA8"/>
    <w:rPr>
      <w:rFonts w:ascii="Tahoma" w:hAnsi="Tahoma" w:cs="Tahoma"/>
      <w:sz w:val="16"/>
      <w:szCs w:val="16"/>
    </w:rPr>
  </w:style>
  <w:style w:type="paragraph" w:customStyle="1" w:styleId="Basisalinea">
    <w:name w:val="[Basisalinea]"/>
    <w:basedOn w:val="Standaard"/>
    <w:uiPriority w:val="99"/>
    <w:rsid w:val="00631D5E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0ECD-2CAD-4ED7-AC28-F2D38F0D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Kees Spikker</cp:lastModifiedBy>
  <cp:revision>14</cp:revision>
  <cp:lastPrinted>2015-06-02T09:30:00Z</cp:lastPrinted>
  <dcterms:created xsi:type="dcterms:W3CDTF">2016-04-02T11:22:00Z</dcterms:created>
  <dcterms:modified xsi:type="dcterms:W3CDTF">2016-05-23T11:37:00Z</dcterms:modified>
</cp:coreProperties>
</file>